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E2" w:rsidRDefault="003D2310">
      <w:r>
        <w:t>CASTARÈDE, Marie France</w:t>
      </w:r>
      <w:r w:rsidR="00052290">
        <w:t> ;</w:t>
      </w:r>
      <w:r>
        <w:t xml:space="preserve"> DOUK, Samuel. </w:t>
      </w:r>
      <w:r>
        <w:rPr>
          <w:i/>
        </w:rPr>
        <w:t>Le Nouveau Malaise dans la civilisation</w:t>
      </w:r>
      <w:r>
        <w:t xml:space="preserve">. Paris : </w:t>
      </w:r>
      <w:r w:rsidR="00F04F5D">
        <w:t>É</w:t>
      </w:r>
      <w:r>
        <w:t>ditions Plon, 2017.</w:t>
      </w:r>
    </w:p>
    <w:p w:rsidR="003D2310" w:rsidRDefault="003D2310">
      <w:r>
        <w:t xml:space="preserve">LEBRUN, Jean-Pierre. </w:t>
      </w:r>
      <w:r>
        <w:rPr>
          <w:i/>
        </w:rPr>
        <w:t>Clinique de l’institution. Ce que peut la psychanalyse pour la vie collective.</w:t>
      </w:r>
      <w:r>
        <w:t xml:space="preserve"> Toulouse : </w:t>
      </w:r>
      <w:r w:rsidR="00F04F5D">
        <w:t>É</w:t>
      </w:r>
      <w:r>
        <w:t xml:space="preserve">ditions </w:t>
      </w:r>
      <w:proofErr w:type="spellStart"/>
      <w:r>
        <w:t>érès</w:t>
      </w:r>
      <w:proofErr w:type="spellEnd"/>
      <w:r>
        <w:t>, 2010.</w:t>
      </w:r>
    </w:p>
    <w:p w:rsidR="003D2310" w:rsidRDefault="003D2310">
      <w:r>
        <w:t xml:space="preserve">LE GOFF, Jean-Pierre. </w:t>
      </w:r>
      <w:r>
        <w:rPr>
          <w:i/>
        </w:rPr>
        <w:t>La fin du village</w:t>
      </w:r>
      <w:r>
        <w:t xml:space="preserve">. </w:t>
      </w:r>
      <w:proofErr w:type="spellStart"/>
      <w:r>
        <w:t>Lonrai</w:t>
      </w:r>
      <w:proofErr w:type="spellEnd"/>
      <w:r>
        <w:t> : Gallimard, 2014.</w:t>
      </w:r>
    </w:p>
    <w:p w:rsidR="003D2310" w:rsidRDefault="003D2310">
      <w:pPr>
        <w:rPr>
          <w:i/>
        </w:rPr>
      </w:pPr>
      <w:r>
        <w:t xml:space="preserve">KHOSROKHANAR, </w:t>
      </w:r>
      <w:proofErr w:type="spellStart"/>
      <w:r>
        <w:t>Farhad</w:t>
      </w:r>
      <w:proofErr w:type="spellEnd"/>
      <w:r>
        <w:t xml:space="preserve">. </w:t>
      </w:r>
      <w:r>
        <w:rPr>
          <w:i/>
        </w:rPr>
        <w:t xml:space="preserve">Les nouveaux martyrs d’Allah. </w:t>
      </w:r>
      <w:r w:rsidRPr="003D2310">
        <w:t>Mesnil-sur-</w:t>
      </w:r>
      <w:proofErr w:type="spellStart"/>
      <w:r w:rsidRPr="003D2310">
        <w:t>l’Estrée</w:t>
      </w:r>
      <w:proofErr w:type="spellEnd"/>
      <w:r w:rsidRPr="003D2310">
        <w:t> : Flammarion, 2002.</w:t>
      </w:r>
    </w:p>
    <w:p w:rsidR="003D2310" w:rsidRDefault="003D2310">
      <w:r>
        <w:t xml:space="preserve">KHOSROKHANAR, </w:t>
      </w:r>
      <w:proofErr w:type="spellStart"/>
      <w:r>
        <w:t>Farhad</w:t>
      </w:r>
      <w:proofErr w:type="spellEnd"/>
      <w:r>
        <w:t xml:space="preserve">. </w:t>
      </w:r>
      <w:r>
        <w:rPr>
          <w:i/>
        </w:rPr>
        <w:t>Radicalisation</w:t>
      </w:r>
      <w:r>
        <w:t xml:space="preserve">. Clamecy : </w:t>
      </w:r>
      <w:r w:rsidR="00F04F5D">
        <w:t>É</w:t>
      </w:r>
      <w:r w:rsidR="00052290">
        <w:t>ditions de la maison des sciences de l’homme, 2014.</w:t>
      </w:r>
    </w:p>
    <w:p w:rsidR="00052290" w:rsidRDefault="00052290">
      <w:r>
        <w:t xml:space="preserve">BÉNICHOU, David ; KHOSROKHANAR, </w:t>
      </w:r>
      <w:proofErr w:type="spellStart"/>
      <w:r>
        <w:t>Farhad</w:t>
      </w:r>
      <w:proofErr w:type="spellEnd"/>
      <w:r>
        <w:t xml:space="preserve"> ; MIGAUX, Philippe. </w:t>
      </w:r>
      <w:r>
        <w:rPr>
          <w:i/>
        </w:rPr>
        <w:t xml:space="preserve">Le </w:t>
      </w:r>
      <w:proofErr w:type="spellStart"/>
      <w:r>
        <w:rPr>
          <w:i/>
        </w:rPr>
        <w:t>jihadisme</w:t>
      </w:r>
      <w:proofErr w:type="spellEnd"/>
      <w:r>
        <w:rPr>
          <w:i/>
        </w:rPr>
        <w:t>, le comprendre pour mieux le combattre</w:t>
      </w:r>
      <w:r>
        <w:t xml:space="preserve">. </w:t>
      </w:r>
      <w:proofErr w:type="spellStart"/>
      <w:r>
        <w:t>Lonrai</w:t>
      </w:r>
      <w:proofErr w:type="spellEnd"/>
      <w:r>
        <w:t xml:space="preserve"> : </w:t>
      </w:r>
      <w:r w:rsidR="00F04F5D">
        <w:t>É</w:t>
      </w:r>
      <w:r>
        <w:t>ditions Plon, 2015.</w:t>
      </w:r>
    </w:p>
    <w:p w:rsidR="00052290" w:rsidRDefault="00052290">
      <w:r>
        <w:t xml:space="preserve">DIALLO, </w:t>
      </w:r>
      <w:proofErr w:type="spellStart"/>
      <w:r>
        <w:t>Fatimata</w:t>
      </w:r>
      <w:proofErr w:type="spellEnd"/>
      <w:r>
        <w:t xml:space="preserve">. </w:t>
      </w:r>
      <w:r>
        <w:rPr>
          <w:i/>
        </w:rPr>
        <w:t>Sous mon voile</w:t>
      </w:r>
      <w:r>
        <w:t xml:space="preserve">. Condé-sur-Noireau : </w:t>
      </w:r>
      <w:r w:rsidR="00F04F5D">
        <w:t>É</w:t>
      </w:r>
      <w:r>
        <w:t>ditions Seuil, 2015.</w:t>
      </w:r>
    </w:p>
    <w:p w:rsidR="00052290" w:rsidRDefault="00052290">
      <w:r>
        <w:t xml:space="preserve">Direction de l’Égalité des chances de la Fédération Wallonie-Bruxelles. </w:t>
      </w:r>
      <w:r>
        <w:rPr>
          <w:i/>
        </w:rPr>
        <w:t>Égalité, mixité et associations, guide pour l’égalité des femmes et des hommes dans les ASBL.</w:t>
      </w:r>
      <w:r>
        <w:t xml:space="preserve"> Bruxelles, 2014.</w:t>
      </w:r>
    </w:p>
    <w:p w:rsidR="00117462" w:rsidRDefault="00117462">
      <w:r>
        <w:t xml:space="preserve">LE BRETON, David. </w:t>
      </w:r>
      <w:r w:rsidRPr="00117462">
        <w:rPr>
          <w:i/>
        </w:rPr>
        <w:t>Rites de virilité à l’adolescence</w:t>
      </w:r>
      <w:r>
        <w:t>. Bruxelles : yapaka.be, 2015.</w:t>
      </w:r>
    </w:p>
    <w:p w:rsidR="00117462" w:rsidRDefault="00117462">
      <w:r>
        <w:t xml:space="preserve">MORO, Marie Rose. </w:t>
      </w:r>
      <w:r>
        <w:rPr>
          <w:i/>
        </w:rPr>
        <w:t>La violence envers les enfants, approche transculturelle</w:t>
      </w:r>
      <w:r>
        <w:t>.</w:t>
      </w:r>
      <w:r w:rsidRPr="00117462">
        <w:t xml:space="preserve"> </w:t>
      </w:r>
      <w:r>
        <w:t>Bruxelles : yapaka.be, 2015.</w:t>
      </w:r>
    </w:p>
    <w:p w:rsidR="00117462" w:rsidRDefault="00117462">
      <w:r>
        <w:t xml:space="preserve">WATILLON-NAVEAU, Annette. </w:t>
      </w:r>
      <w:r>
        <w:rPr>
          <w:i/>
        </w:rPr>
        <w:t>La nécessité de parler aux bébés.</w:t>
      </w:r>
      <w:r w:rsidRPr="00117462">
        <w:t xml:space="preserve"> </w:t>
      </w:r>
      <w:r>
        <w:t>Bruxelles : yapaka.be, 2015.</w:t>
      </w:r>
    </w:p>
    <w:p w:rsidR="00C43CF3" w:rsidRDefault="00C43CF3">
      <w:r>
        <w:t xml:space="preserve">REYNAERT, François. </w:t>
      </w:r>
      <w:r>
        <w:rPr>
          <w:i/>
        </w:rPr>
        <w:t xml:space="preserve">La grande histoire du monde arabe. </w:t>
      </w:r>
      <w:r>
        <w:t>La Flèche :</w:t>
      </w:r>
      <w:r w:rsidR="00F04F5D">
        <w:t xml:space="preserve"> L</w:t>
      </w:r>
      <w:r>
        <w:t>e livre de poche, 2015.</w:t>
      </w:r>
    </w:p>
    <w:p w:rsidR="00C43CF3" w:rsidRDefault="00C43CF3">
      <w:r>
        <w:t xml:space="preserve">ALDE’EMEH, </w:t>
      </w:r>
      <w:proofErr w:type="spellStart"/>
      <w:r>
        <w:t>Montasser</w:t>
      </w:r>
      <w:proofErr w:type="spellEnd"/>
      <w:r>
        <w:t xml:space="preserve">. </w:t>
      </w:r>
      <w:r>
        <w:rPr>
          <w:i/>
        </w:rPr>
        <w:t>Pourquoi nous sommes tous des djihadistes</w:t>
      </w:r>
      <w:r>
        <w:t>. Paris : La boite à Pandore, 2015.</w:t>
      </w:r>
    </w:p>
    <w:p w:rsidR="00C43CF3" w:rsidRDefault="00C43CF3">
      <w:r>
        <w:t xml:space="preserve">GUIDERE, Mathieu. </w:t>
      </w:r>
      <w:r>
        <w:rPr>
          <w:i/>
        </w:rPr>
        <w:t>La guerre des islamistes</w:t>
      </w:r>
      <w:r>
        <w:t>. Espagne : Gallimard, 2016.</w:t>
      </w:r>
    </w:p>
    <w:p w:rsidR="00C43CF3" w:rsidRDefault="00C43CF3">
      <w:r>
        <w:t xml:space="preserve">JEAMMET, Philippe. </w:t>
      </w:r>
      <w:r>
        <w:rPr>
          <w:i/>
        </w:rPr>
        <w:t>Pour nos ados, soyons adultes.</w:t>
      </w:r>
      <w:r>
        <w:t xml:space="preserve"> Paris : Odile Jacob, 2008.</w:t>
      </w:r>
    </w:p>
    <w:p w:rsidR="00C43CF3" w:rsidRDefault="00C43CF3">
      <w:r>
        <w:t xml:space="preserve">LE GOFF, Jean-Pierre. </w:t>
      </w:r>
      <w:r>
        <w:rPr>
          <w:i/>
        </w:rPr>
        <w:t>Mai 68, l’héritage impossible.</w:t>
      </w:r>
      <w:r>
        <w:t xml:space="preserve"> Paris : </w:t>
      </w:r>
      <w:r w:rsidR="00F04F5D">
        <w:t>É</w:t>
      </w:r>
      <w:r>
        <w:t>ditions la Découverte, 2002.</w:t>
      </w:r>
    </w:p>
    <w:p w:rsidR="00C43CF3" w:rsidRDefault="00C43CF3">
      <w:r>
        <w:t xml:space="preserve">NAOURI, Aldo. </w:t>
      </w:r>
      <w:r>
        <w:rPr>
          <w:i/>
        </w:rPr>
        <w:t>Eduquer ses enfants, l’urgence d’aujourd’hui</w:t>
      </w:r>
      <w:r>
        <w:t>. Paris : Odile Jacob, 2008.</w:t>
      </w:r>
    </w:p>
    <w:p w:rsidR="00C43CF3" w:rsidRDefault="00C43CF3">
      <w:r>
        <w:t xml:space="preserve">VAN MEERBREECK, Philippe (préface de Philippe Gutton). </w:t>
      </w:r>
      <w:r>
        <w:rPr>
          <w:i/>
        </w:rPr>
        <w:t xml:space="preserve">Ainsi soient-ils ! A l’école de l’adolescence. </w:t>
      </w:r>
      <w:r>
        <w:t xml:space="preserve">Bruxelles : De </w:t>
      </w:r>
      <w:proofErr w:type="spellStart"/>
      <w:r>
        <w:t>boeck</w:t>
      </w:r>
      <w:proofErr w:type="spellEnd"/>
      <w:r>
        <w:t>, 2007.</w:t>
      </w:r>
    </w:p>
    <w:p w:rsidR="00C43CF3" w:rsidRDefault="00C43CF3">
      <w:r>
        <w:t xml:space="preserve">DEMOULIN, Christian. </w:t>
      </w:r>
      <w:r>
        <w:rPr>
          <w:i/>
        </w:rPr>
        <w:t>Se passer du père ?</w:t>
      </w:r>
      <w:r>
        <w:t xml:space="preserve"> Toulouse : </w:t>
      </w:r>
      <w:r w:rsidR="00F04F5D">
        <w:t>É</w:t>
      </w:r>
      <w:r>
        <w:t xml:space="preserve">ditions </w:t>
      </w:r>
      <w:proofErr w:type="spellStart"/>
      <w:r>
        <w:t>érès</w:t>
      </w:r>
      <w:proofErr w:type="spellEnd"/>
      <w:r>
        <w:t>, 2009.</w:t>
      </w:r>
    </w:p>
    <w:p w:rsidR="00C43CF3" w:rsidRDefault="00C43CF3">
      <w:r>
        <w:t xml:space="preserve">LEBRUN, Jean-Pierre ; WENIN, André. </w:t>
      </w:r>
      <w:r>
        <w:rPr>
          <w:i/>
        </w:rPr>
        <w:t>Des lois pour être humain</w:t>
      </w:r>
      <w:r>
        <w:t>. Ramonville Saint-</w:t>
      </w:r>
      <w:proofErr w:type="spellStart"/>
      <w:r>
        <w:t>Ague</w:t>
      </w:r>
      <w:proofErr w:type="spellEnd"/>
      <w:r>
        <w:t xml:space="preserve"> : </w:t>
      </w:r>
      <w:r w:rsidR="00F04F5D">
        <w:t>É</w:t>
      </w:r>
      <w:bookmarkStart w:id="0" w:name="_GoBack"/>
      <w:bookmarkEnd w:id="0"/>
      <w:r>
        <w:t xml:space="preserve">ditions </w:t>
      </w:r>
      <w:proofErr w:type="spellStart"/>
      <w:r>
        <w:t>érès</w:t>
      </w:r>
      <w:proofErr w:type="spellEnd"/>
      <w:r>
        <w:t>, 2008.</w:t>
      </w:r>
    </w:p>
    <w:p w:rsidR="00C43CF3" w:rsidRPr="00C43CF3" w:rsidRDefault="00C43CF3">
      <w:r>
        <w:t xml:space="preserve">LUIZARD, Jean-Pierre. </w:t>
      </w:r>
      <w:r>
        <w:rPr>
          <w:i/>
        </w:rPr>
        <w:t xml:space="preserve">Le piège </w:t>
      </w:r>
      <w:proofErr w:type="spellStart"/>
      <w:r>
        <w:rPr>
          <w:i/>
        </w:rPr>
        <w:t>Daech</w:t>
      </w:r>
      <w:proofErr w:type="spellEnd"/>
      <w:r>
        <w:rPr>
          <w:i/>
        </w:rPr>
        <w:t>. L’</w:t>
      </w:r>
      <w:r w:rsidR="004E6841">
        <w:rPr>
          <w:i/>
        </w:rPr>
        <w:t>É</w:t>
      </w:r>
      <w:r>
        <w:rPr>
          <w:i/>
        </w:rPr>
        <w:t xml:space="preserve">tat islamique ou le retour de l’Histoire. </w:t>
      </w:r>
      <w:r>
        <w:t>Paris : La Découverte, 2017.</w:t>
      </w:r>
    </w:p>
    <w:sectPr w:rsidR="00C43CF3" w:rsidRPr="00C4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0"/>
    <w:rsid w:val="00052290"/>
    <w:rsid w:val="00117462"/>
    <w:rsid w:val="003D2310"/>
    <w:rsid w:val="004E6841"/>
    <w:rsid w:val="00607E38"/>
    <w:rsid w:val="00C43CF3"/>
    <w:rsid w:val="00CE56E2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370C-D3E8-4243-B293-022B2F82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3</cp:revision>
  <dcterms:created xsi:type="dcterms:W3CDTF">2018-02-02T09:50:00Z</dcterms:created>
  <dcterms:modified xsi:type="dcterms:W3CDTF">2018-02-02T11:07:00Z</dcterms:modified>
</cp:coreProperties>
</file>